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CC" w:rsidRDefault="00D605CC" w:rsidP="005C0537">
      <w:pPr>
        <w:pStyle w:val="NoSpacing"/>
      </w:pPr>
      <w:r>
        <w:t>Immediate Release</w:t>
      </w:r>
      <w:r>
        <w:tab/>
      </w:r>
      <w:r>
        <w:tab/>
      </w:r>
      <w:r>
        <w:tab/>
      </w:r>
      <w:r>
        <w:tab/>
      </w:r>
      <w:r>
        <w:tab/>
      </w:r>
      <w:r w:rsidRPr="0044315E">
        <w:t>Media Contact: Julia Schick, 440-350-1012</w:t>
      </w:r>
    </w:p>
    <w:p w:rsidR="00D04DBA" w:rsidRDefault="005C0537" w:rsidP="00D04DBA">
      <w:pPr>
        <w:pStyle w:val="NoSpacing"/>
      </w:pPr>
      <w:r w:rsidRPr="0044315E">
        <w:fldChar w:fldCharType="begin"/>
      </w:r>
      <w:r w:rsidRPr="0044315E">
        <w:instrText xml:space="preserve"> DATE \@ "MMMM d, yyyy" </w:instrText>
      </w:r>
      <w:r w:rsidRPr="0044315E">
        <w:fldChar w:fldCharType="separate"/>
      </w:r>
      <w:r w:rsidR="00511309">
        <w:rPr>
          <w:noProof/>
        </w:rPr>
        <w:t>July 23, 2021</w:t>
      </w:r>
      <w:r w:rsidRPr="0044315E">
        <w:rPr>
          <w:noProof/>
        </w:rPr>
        <w:fldChar w:fldCharType="end"/>
      </w:r>
      <w:r w:rsidRPr="0044315E">
        <w:tab/>
      </w:r>
      <w:r w:rsidRPr="0044315E">
        <w:tab/>
      </w:r>
      <w:r w:rsidRPr="0044315E">
        <w:tab/>
      </w:r>
      <w:r w:rsidRPr="0044315E">
        <w:tab/>
      </w:r>
      <w:r w:rsidRPr="0044315E">
        <w:tab/>
      </w:r>
      <w:r w:rsidR="006D7769">
        <w:tab/>
      </w:r>
      <w:hyperlink r:id="rId8" w:history="1">
        <w:r w:rsidRPr="0044315E">
          <w:rPr>
            <w:rStyle w:val="Hyperlink"/>
          </w:rPr>
          <w:t>jschick@laketran.com</w:t>
        </w:r>
      </w:hyperlink>
      <w:r w:rsidRPr="0044315E">
        <w:t xml:space="preserve"> @Laketran</w:t>
      </w:r>
    </w:p>
    <w:p w:rsidR="00D04DBA" w:rsidRPr="00D04DBA" w:rsidRDefault="00D04DBA" w:rsidP="00D04DBA">
      <w:pPr>
        <w:pStyle w:val="NoSpacing"/>
      </w:pPr>
    </w:p>
    <w:p w:rsidR="005C0537" w:rsidRPr="00FC727B" w:rsidRDefault="005C0537" w:rsidP="00EF1272">
      <w:pPr>
        <w:jc w:val="center"/>
        <w:rPr>
          <w:rFonts w:eastAsia="Times New Roman" w:cs="Times New Roman"/>
          <w:b/>
          <w:sz w:val="56"/>
        </w:rPr>
      </w:pPr>
      <w:r w:rsidRPr="00FC727B">
        <w:rPr>
          <w:rFonts w:eastAsia="Times New Roman" w:cs="Times New Roman"/>
          <w:b/>
          <w:sz w:val="56"/>
        </w:rPr>
        <w:t xml:space="preserve">MEDIA ADVISORY </w:t>
      </w:r>
    </w:p>
    <w:p w:rsidR="00FC727B" w:rsidRDefault="0020345E" w:rsidP="0020345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Laketran debuts Ohio’s first battery-operated electric bus</w:t>
      </w:r>
      <w:r w:rsidR="00FC727B">
        <w:rPr>
          <w:b/>
          <w:sz w:val="32"/>
          <w:szCs w:val="32"/>
        </w:rPr>
        <w:t xml:space="preserve"> with charging demonstration at the dedication of </w:t>
      </w:r>
    </w:p>
    <w:p w:rsidR="0020345E" w:rsidRDefault="00FC727B" w:rsidP="0020345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Frank J. Polivka Transit Center</w:t>
      </w:r>
    </w:p>
    <w:p w:rsidR="0020345E" w:rsidRPr="002A182B" w:rsidRDefault="0020345E" w:rsidP="0020345E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20345E" w:rsidRPr="0032322F" w:rsidRDefault="0020345E" w:rsidP="0020345E">
      <w:pPr>
        <w:spacing w:after="0" w:line="240" w:lineRule="auto"/>
      </w:pPr>
      <w:r w:rsidRPr="0032322F">
        <w:t>The Frank J. Polivka Transit Center at Lakeland Community Col</w:t>
      </w:r>
      <w:r w:rsidR="00205DA3">
        <w:t>lege was built to improve access</w:t>
      </w:r>
      <w:r w:rsidRPr="0032322F">
        <w:t xml:space="preserve"> to </w:t>
      </w:r>
      <w:r w:rsidR="00205DA3">
        <w:t xml:space="preserve">higher education and training </w:t>
      </w:r>
      <w:r w:rsidRPr="0032322F">
        <w:t xml:space="preserve">and </w:t>
      </w:r>
      <w:r w:rsidR="007648B0">
        <w:t xml:space="preserve">to </w:t>
      </w:r>
      <w:r w:rsidRPr="0032322F">
        <w:t xml:space="preserve">house </w:t>
      </w:r>
      <w:r w:rsidR="00FC727B" w:rsidRPr="0032322F">
        <w:t xml:space="preserve">the </w:t>
      </w:r>
      <w:r w:rsidRPr="0032322F">
        <w:t xml:space="preserve">charging infrastructure for </w:t>
      </w:r>
      <w:proofErr w:type="gramStart"/>
      <w:r w:rsidRPr="0032322F">
        <w:t>Laketran’s</w:t>
      </w:r>
      <w:proofErr w:type="gramEnd"/>
      <w:r w:rsidRPr="0032322F">
        <w:t xml:space="preserve"> zero emissions</w:t>
      </w:r>
      <w:r w:rsidR="006D7769" w:rsidRPr="0032322F">
        <w:t>,</w:t>
      </w:r>
      <w:r w:rsidRPr="0032322F">
        <w:t xml:space="preserve"> battery-operated electric bus fleet.</w:t>
      </w:r>
      <w:r w:rsidR="00205DA3">
        <w:t xml:space="preserve"> </w:t>
      </w:r>
      <w:r w:rsidR="004B3886">
        <w:t>Improving the customer experience, t</w:t>
      </w:r>
      <w:r w:rsidR="00205DA3">
        <w:t>ransit riders now enjoy an indoor waiting area, public restrooms, real-time route information, and Wi-Fi while taking Laketran.</w:t>
      </w:r>
    </w:p>
    <w:p w:rsidR="00FC727B" w:rsidRPr="0032322F" w:rsidRDefault="00FC727B" w:rsidP="0020345E">
      <w:pPr>
        <w:spacing w:after="0" w:line="240" w:lineRule="auto"/>
      </w:pPr>
    </w:p>
    <w:p w:rsidR="0020345E" w:rsidRDefault="00FC727B" w:rsidP="0020345E">
      <w:pPr>
        <w:spacing w:after="0" w:line="240" w:lineRule="auto"/>
      </w:pPr>
      <w:r w:rsidRPr="0032322F">
        <w:t>Laketran is converting 60% of its tran</w:t>
      </w:r>
      <w:r w:rsidR="0032322F">
        <w:t>sit bus fleet to electric buses.</w:t>
      </w:r>
    </w:p>
    <w:p w:rsidR="0032322F" w:rsidRPr="0032322F" w:rsidRDefault="0032322F" w:rsidP="0020345E">
      <w:pPr>
        <w:spacing w:after="0" w:line="240" w:lineRule="auto"/>
      </w:pPr>
    </w:p>
    <w:p w:rsidR="0020345E" w:rsidRPr="0032322F" w:rsidRDefault="0020345E" w:rsidP="0020345E">
      <w:pPr>
        <w:spacing w:after="0" w:line="240" w:lineRule="auto"/>
      </w:pPr>
      <w:r w:rsidRPr="0032322F">
        <w:t>What to see:</w:t>
      </w:r>
    </w:p>
    <w:p w:rsidR="0020345E" w:rsidRPr="0032322F" w:rsidRDefault="0020345E" w:rsidP="0020345E">
      <w:pPr>
        <w:pStyle w:val="ListParagraph"/>
        <w:rPr>
          <w:sz w:val="22"/>
          <w:szCs w:val="22"/>
        </w:rPr>
      </w:pPr>
      <w:r w:rsidRPr="0032322F">
        <w:rPr>
          <w:sz w:val="22"/>
          <w:szCs w:val="22"/>
        </w:rPr>
        <w:t xml:space="preserve">Laketran’s first indoor transit center with latest technology including </w:t>
      </w:r>
      <w:hyperlink r:id="rId9" w:history="1">
        <w:r w:rsidRPr="0032322F">
          <w:rPr>
            <w:rStyle w:val="Hyperlink"/>
            <w:sz w:val="22"/>
            <w:szCs w:val="22"/>
          </w:rPr>
          <w:t>ABB fast chargers for Ohio’s first electric buses</w:t>
        </w:r>
      </w:hyperlink>
      <w:r w:rsidRPr="0032322F">
        <w:rPr>
          <w:sz w:val="22"/>
          <w:szCs w:val="22"/>
        </w:rPr>
        <w:t xml:space="preserve"> and accessible LED real-time arrival signs.</w:t>
      </w:r>
    </w:p>
    <w:p w:rsidR="0020345E" w:rsidRPr="0032322F" w:rsidRDefault="006D7769" w:rsidP="0020345E">
      <w:pPr>
        <w:pStyle w:val="ListParagraph"/>
        <w:rPr>
          <w:sz w:val="22"/>
          <w:szCs w:val="22"/>
        </w:rPr>
      </w:pPr>
      <w:r w:rsidRPr="0032322F">
        <w:rPr>
          <w:sz w:val="22"/>
          <w:szCs w:val="22"/>
        </w:rPr>
        <w:t xml:space="preserve">Charging demonstration of Laketran’s 35-foot </w:t>
      </w:r>
      <w:hyperlink r:id="rId10" w:history="1">
        <w:r w:rsidR="0020345E" w:rsidRPr="007648B0">
          <w:rPr>
            <w:rStyle w:val="Hyperlink"/>
            <w:sz w:val="22"/>
            <w:szCs w:val="22"/>
          </w:rPr>
          <w:t>New Flyer xcelsior</w:t>
        </w:r>
        <w:r w:rsidR="007648B0" w:rsidRPr="007648B0">
          <w:rPr>
            <w:rStyle w:val="Hyperlink"/>
            <w:sz w:val="22"/>
            <w:szCs w:val="22"/>
          </w:rPr>
          <w:t xml:space="preserve"> </w:t>
        </w:r>
        <w:r w:rsidR="007648B0">
          <w:rPr>
            <w:rStyle w:val="Hyperlink"/>
            <w:sz w:val="22"/>
            <w:szCs w:val="22"/>
          </w:rPr>
          <w:t>CHARGE</w:t>
        </w:r>
      </w:hyperlink>
      <w:r w:rsidR="0020345E" w:rsidRPr="0032322F">
        <w:rPr>
          <w:sz w:val="22"/>
          <w:szCs w:val="22"/>
        </w:rPr>
        <w:t xml:space="preserve"> electric </w:t>
      </w:r>
      <w:r w:rsidRPr="0032322F">
        <w:rPr>
          <w:sz w:val="22"/>
          <w:szCs w:val="22"/>
        </w:rPr>
        <w:t>transit bus</w:t>
      </w:r>
    </w:p>
    <w:p w:rsidR="00FC727B" w:rsidRPr="0032322F" w:rsidRDefault="007648B0" w:rsidP="0020345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Laketran’s e</w:t>
      </w:r>
      <w:r w:rsidR="00FC727B" w:rsidRPr="0032322F">
        <w:rPr>
          <w:sz w:val="22"/>
          <w:szCs w:val="22"/>
        </w:rPr>
        <w:t>lectric bus features the industry’s new</w:t>
      </w:r>
      <w:r w:rsidR="006D7769" w:rsidRPr="0032322F">
        <w:rPr>
          <w:sz w:val="22"/>
          <w:szCs w:val="22"/>
        </w:rPr>
        <w:t>est</w:t>
      </w:r>
      <w:r w:rsidR="00FC727B" w:rsidRPr="0032322F">
        <w:rPr>
          <w:sz w:val="22"/>
          <w:szCs w:val="22"/>
        </w:rPr>
        <w:t xml:space="preserve"> automatic wheelchair securement</w:t>
      </w:r>
      <w:r>
        <w:rPr>
          <w:sz w:val="22"/>
          <w:szCs w:val="22"/>
        </w:rPr>
        <w:t xml:space="preserve">, </w:t>
      </w:r>
      <w:r w:rsidR="00FC727B" w:rsidRPr="0032322F">
        <w:rPr>
          <w:sz w:val="22"/>
          <w:szCs w:val="22"/>
        </w:rPr>
        <w:t xml:space="preserve">the </w:t>
      </w:r>
      <w:hyperlink r:id="rId11" w:history="1">
        <w:proofErr w:type="spellStart"/>
        <w:r w:rsidR="00FC727B" w:rsidRPr="0032322F">
          <w:rPr>
            <w:rStyle w:val="Hyperlink"/>
            <w:sz w:val="22"/>
            <w:szCs w:val="22"/>
          </w:rPr>
          <w:t>QStraint</w:t>
        </w:r>
        <w:proofErr w:type="spellEnd"/>
        <w:r w:rsidR="00FC727B" w:rsidRPr="0032322F">
          <w:rPr>
            <w:rStyle w:val="Hyperlink"/>
            <w:sz w:val="22"/>
            <w:szCs w:val="22"/>
          </w:rPr>
          <w:t xml:space="preserve"> Quantum</w:t>
        </w:r>
      </w:hyperlink>
      <w:r w:rsidR="00FC727B" w:rsidRPr="0032322F">
        <w:rPr>
          <w:sz w:val="22"/>
          <w:szCs w:val="22"/>
        </w:rPr>
        <w:t xml:space="preserve"> improving independence and accessibility for people with disabilities.</w:t>
      </w:r>
    </w:p>
    <w:p w:rsidR="0020345E" w:rsidRPr="0032322F" w:rsidRDefault="0020345E" w:rsidP="0020345E">
      <w:pPr>
        <w:pStyle w:val="ListParagraph"/>
        <w:rPr>
          <w:sz w:val="22"/>
          <w:szCs w:val="22"/>
        </w:rPr>
      </w:pPr>
      <w:r w:rsidRPr="0032322F">
        <w:rPr>
          <w:sz w:val="22"/>
          <w:szCs w:val="22"/>
        </w:rPr>
        <w:t>Honoring Frank J</w:t>
      </w:r>
      <w:r w:rsidR="007648B0">
        <w:rPr>
          <w:sz w:val="22"/>
          <w:szCs w:val="22"/>
        </w:rPr>
        <w:t>.</w:t>
      </w:r>
      <w:r w:rsidRPr="0032322F">
        <w:rPr>
          <w:sz w:val="22"/>
          <w:szCs w:val="22"/>
        </w:rPr>
        <w:t xml:space="preserve"> </w:t>
      </w:r>
      <w:proofErr w:type="spellStart"/>
      <w:r w:rsidRPr="0032322F">
        <w:rPr>
          <w:sz w:val="22"/>
          <w:szCs w:val="22"/>
        </w:rPr>
        <w:t>Polivka’s</w:t>
      </w:r>
      <w:proofErr w:type="spellEnd"/>
      <w:r w:rsidRPr="0032322F">
        <w:rPr>
          <w:sz w:val="22"/>
          <w:szCs w:val="22"/>
        </w:rPr>
        <w:t xml:space="preserve"> contribution to the transit industry in NEO</w:t>
      </w:r>
      <w:r w:rsidR="006D7769" w:rsidRPr="0032322F">
        <w:rPr>
          <w:sz w:val="22"/>
          <w:szCs w:val="22"/>
        </w:rPr>
        <w:t xml:space="preserve"> throughout his 42-year career</w:t>
      </w:r>
      <w:r w:rsidRPr="0032322F">
        <w:rPr>
          <w:sz w:val="22"/>
          <w:szCs w:val="22"/>
        </w:rPr>
        <w:t xml:space="preserve">.  Polivka was Laketran’s first employee serving as general manager from 1979-2003, </w:t>
      </w:r>
      <w:r w:rsidR="006D7769" w:rsidRPr="0032322F">
        <w:rPr>
          <w:sz w:val="22"/>
          <w:szCs w:val="22"/>
        </w:rPr>
        <w:t xml:space="preserve">then served </w:t>
      </w:r>
      <w:r w:rsidRPr="0032322F">
        <w:rPr>
          <w:sz w:val="22"/>
          <w:szCs w:val="22"/>
        </w:rPr>
        <w:t xml:space="preserve">as the Director of </w:t>
      </w:r>
      <w:r w:rsidR="00FC727B" w:rsidRPr="0032322F">
        <w:rPr>
          <w:sz w:val="22"/>
          <w:szCs w:val="22"/>
        </w:rPr>
        <w:t>Procurement</w:t>
      </w:r>
      <w:r w:rsidRPr="0032322F">
        <w:rPr>
          <w:sz w:val="22"/>
          <w:szCs w:val="22"/>
        </w:rPr>
        <w:t xml:space="preserve"> at </w:t>
      </w:r>
      <w:r w:rsidR="00FC727B" w:rsidRPr="0032322F">
        <w:rPr>
          <w:sz w:val="22"/>
          <w:szCs w:val="22"/>
        </w:rPr>
        <w:t>Great</w:t>
      </w:r>
      <w:r w:rsidR="006D7769" w:rsidRPr="0032322F">
        <w:rPr>
          <w:sz w:val="22"/>
          <w:szCs w:val="22"/>
        </w:rPr>
        <w:t>er Cleveland RTA from 2004-2019 completing significant projects, most notable the construction of the GCRTA Healthline.</w:t>
      </w:r>
    </w:p>
    <w:p w:rsidR="00AB3F2E" w:rsidRPr="0032322F" w:rsidRDefault="00AB3F2E" w:rsidP="00B654C3">
      <w:pPr>
        <w:spacing w:after="0" w:line="240" w:lineRule="auto"/>
      </w:pPr>
    </w:p>
    <w:p w:rsidR="00B654C3" w:rsidRPr="0032322F" w:rsidRDefault="00B654C3" w:rsidP="00FC727B">
      <w:pPr>
        <w:spacing w:after="0" w:line="240" w:lineRule="auto"/>
        <w:ind w:left="1440" w:hanging="1440"/>
      </w:pPr>
      <w:r w:rsidRPr="0032322F">
        <w:t>WHAT:</w:t>
      </w:r>
      <w:r w:rsidR="00675DD2" w:rsidRPr="0032322F">
        <w:tab/>
      </w:r>
      <w:r w:rsidR="00FC727B" w:rsidRPr="0032322F">
        <w:t>Ohio’s First Battery Operated Electric Bus at the Frank J Polivka Transit Center dedication</w:t>
      </w:r>
    </w:p>
    <w:p w:rsidR="00E93D77" w:rsidRPr="0032322F" w:rsidRDefault="00E93D77" w:rsidP="00B654C3">
      <w:pPr>
        <w:spacing w:after="0" w:line="240" w:lineRule="auto"/>
      </w:pPr>
    </w:p>
    <w:p w:rsidR="00E93D77" w:rsidRPr="0032322F" w:rsidRDefault="00B654C3" w:rsidP="00FC727B">
      <w:pPr>
        <w:spacing w:after="0" w:line="240" w:lineRule="auto"/>
      </w:pPr>
      <w:r w:rsidRPr="0032322F">
        <w:t>WHEN:</w:t>
      </w:r>
      <w:r w:rsidR="00675DD2" w:rsidRPr="0032322F">
        <w:tab/>
      </w:r>
      <w:r w:rsidR="00FC727B" w:rsidRPr="0032322F">
        <w:t xml:space="preserve">Thursday, July 29, </w:t>
      </w:r>
      <w:r w:rsidR="00273F84" w:rsidRPr="0032322F">
        <w:t>2021</w:t>
      </w:r>
      <w:r w:rsidR="00524543" w:rsidRPr="0032322F">
        <w:t xml:space="preserve"> </w:t>
      </w:r>
      <w:r w:rsidR="00FC727B" w:rsidRPr="0032322F">
        <w:t xml:space="preserve">at 11:00 </w:t>
      </w:r>
      <w:r w:rsidR="00A03075" w:rsidRPr="0032322F">
        <w:t>a.m.</w:t>
      </w:r>
    </w:p>
    <w:p w:rsidR="00B654C3" w:rsidRPr="0032322F" w:rsidRDefault="00B654C3" w:rsidP="00B654C3">
      <w:pPr>
        <w:spacing w:after="0" w:line="240" w:lineRule="auto"/>
      </w:pPr>
    </w:p>
    <w:p w:rsidR="00FC727B" w:rsidRPr="0032322F" w:rsidRDefault="00B654C3" w:rsidP="002213C9">
      <w:pPr>
        <w:spacing w:after="0" w:line="240" w:lineRule="auto"/>
      </w:pPr>
      <w:r w:rsidRPr="0032322F">
        <w:t>WHERE:</w:t>
      </w:r>
      <w:r w:rsidR="00675DD2" w:rsidRPr="0032322F">
        <w:tab/>
      </w:r>
      <w:r w:rsidR="00FC727B" w:rsidRPr="0032322F">
        <w:t>Frank J. Polivka Transit Center at Lakeland Community College</w:t>
      </w:r>
    </w:p>
    <w:p w:rsidR="002213C9" w:rsidRPr="0032322F" w:rsidRDefault="00FC727B" w:rsidP="00FC727B">
      <w:pPr>
        <w:spacing w:after="0" w:line="240" w:lineRule="auto"/>
        <w:ind w:left="720" w:firstLine="720"/>
      </w:pPr>
      <w:r w:rsidRPr="0032322F">
        <w:t xml:space="preserve">7601 </w:t>
      </w:r>
      <w:proofErr w:type="spellStart"/>
      <w:r w:rsidRPr="0032322F">
        <w:t>Clocktower</w:t>
      </w:r>
      <w:proofErr w:type="spellEnd"/>
      <w:r w:rsidRPr="0032322F">
        <w:t xml:space="preserve"> Dr. Kirtland, OH 44094</w:t>
      </w:r>
    </w:p>
    <w:p w:rsidR="0032322F" w:rsidRPr="0032322F" w:rsidRDefault="0032322F" w:rsidP="0032322F">
      <w:pPr>
        <w:spacing w:after="0" w:line="240" w:lineRule="auto"/>
      </w:pPr>
    </w:p>
    <w:p w:rsidR="006E5B6D" w:rsidRDefault="0032322F" w:rsidP="006E5B6D">
      <w:pPr>
        <w:pStyle w:val="NoSpacing"/>
        <w:rPr>
          <w:rFonts w:cs="Arial"/>
        </w:rPr>
      </w:pPr>
      <w:r w:rsidRPr="0032322F">
        <w:t>PHOTO</w:t>
      </w:r>
      <w:r>
        <w:t xml:space="preserve"> &amp; FACTS</w:t>
      </w:r>
      <w:r w:rsidRPr="0032322F">
        <w:t>:</w:t>
      </w:r>
      <w:r>
        <w:t xml:space="preserve"> </w:t>
      </w:r>
      <w:hyperlink r:id="rId12" w:history="1">
        <w:r w:rsidR="007A38B7" w:rsidRPr="00D450C4">
          <w:rPr>
            <w:rStyle w:val="Hyperlink"/>
            <w:rFonts w:asciiTheme="minorHAnsi" w:hAnsiTheme="minorHAnsi"/>
            <w:sz w:val="22"/>
          </w:rPr>
          <w:t>https://drive.google.com/drive/folders/1HGsIqyqpLYpeY534EgSiYeQbNOaAcz2V</w:t>
        </w:r>
      </w:hyperlink>
      <w:r w:rsidR="0081019B">
        <w:t xml:space="preserve"> </w:t>
      </w:r>
      <w:bookmarkStart w:id="0" w:name="_GoBack"/>
      <w:bookmarkEnd w:id="0"/>
    </w:p>
    <w:p w:rsidR="00511309" w:rsidRDefault="00511309" w:rsidP="006E5B6D">
      <w:pPr>
        <w:pStyle w:val="NoSpacing"/>
      </w:pPr>
    </w:p>
    <w:p w:rsidR="00D70F2B" w:rsidRPr="0032322F" w:rsidRDefault="00E93D77" w:rsidP="005C0537">
      <w:pPr>
        <w:rPr>
          <w:rStyle w:val="Hyperlink"/>
          <w:rFonts w:asciiTheme="minorHAnsi" w:eastAsia="Times New Roman" w:hAnsiTheme="minorHAnsi" w:cs="Times New Roman"/>
          <w:color w:val="auto"/>
          <w:sz w:val="22"/>
          <w:u w:val="none"/>
        </w:rPr>
      </w:pPr>
      <w:r w:rsidRPr="0032322F">
        <w:rPr>
          <w:rFonts w:eastAsia="Times New Roman" w:cs="Times New Roman"/>
        </w:rPr>
        <w:t>E</w:t>
      </w:r>
      <w:r w:rsidR="005C0537" w:rsidRPr="0032322F">
        <w:rPr>
          <w:rFonts w:eastAsia="Times New Roman" w:cs="Times New Roman"/>
        </w:rPr>
        <w:t xml:space="preserve">vent </w:t>
      </w:r>
      <w:r w:rsidR="006D7769" w:rsidRPr="0032322F">
        <w:rPr>
          <w:rFonts w:eastAsia="Times New Roman" w:cs="Times New Roman"/>
        </w:rPr>
        <w:t xml:space="preserve">&amp; Media </w:t>
      </w:r>
      <w:r w:rsidR="005C0537" w:rsidRPr="0032322F">
        <w:rPr>
          <w:rFonts w:eastAsia="Times New Roman" w:cs="Times New Roman"/>
        </w:rPr>
        <w:t xml:space="preserve">Contact: </w:t>
      </w:r>
      <w:r w:rsidR="006D7769" w:rsidRPr="0032322F">
        <w:rPr>
          <w:rFonts w:eastAsia="Times New Roman" w:cs="Times New Roman"/>
        </w:rPr>
        <w:t>Julia Schick, 440-350-1012, jschick@laketran.com</w:t>
      </w:r>
    </w:p>
    <w:sectPr w:rsidR="00D70F2B" w:rsidRPr="0032322F" w:rsidSect="00123FEE">
      <w:headerReference w:type="default" r:id="rId13"/>
      <w:type w:val="continuous"/>
      <w:pgSz w:w="12240" w:h="15840"/>
      <w:pgMar w:top="252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37" w:rsidRDefault="005C0537" w:rsidP="0021073B">
      <w:r>
        <w:separator/>
      </w:r>
    </w:p>
  </w:endnote>
  <w:endnote w:type="continuationSeparator" w:id="0">
    <w:p w:rsidR="005C0537" w:rsidRDefault="005C0537" w:rsidP="0021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37" w:rsidRDefault="005C0537" w:rsidP="0021073B">
      <w:r>
        <w:separator/>
      </w:r>
    </w:p>
  </w:footnote>
  <w:footnote w:type="continuationSeparator" w:id="0">
    <w:p w:rsidR="005C0537" w:rsidRDefault="005C0537" w:rsidP="0021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B" w:rsidRDefault="0021073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12122F1F" wp14:editId="2CAA75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430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ketran-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B2D9A"/>
    <w:multiLevelType w:val="hybridMultilevel"/>
    <w:tmpl w:val="7644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E6931"/>
    <w:multiLevelType w:val="hybridMultilevel"/>
    <w:tmpl w:val="B2CCC122"/>
    <w:lvl w:ilvl="0" w:tplc="B7FA7F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C3572"/>
    <w:multiLevelType w:val="multilevel"/>
    <w:tmpl w:val="1E12FD9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37"/>
    <w:rsid w:val="00013943"/>
    <w:rsid w:val="000276F8"/>
    <w:rsid w:val="000568C3"/>
    <w:rsid w:val="000D1D7C"/>
    <w:rsid w:val="0010594E"/>
    <w:rsid w:val="00123FEE"/>
    <w:rsid w:val="00127BDD"/>
    <w:rsid w:val="00137C1E"/>
    <w:rsid w:val="001C6282"/>
    <w:rsid w:val="0020345E"/>
    <w:rsid w:val="00205DA3"/>
    <w:rsid w:val="0021073B"/>
    <w:rsid w:val="002213C9"/>
    <w:rsid w:val="00273F84"/>
    <w:rsid w:val="002C6EA9"/>
    <w:rsid w:val="0032322F"/>
    <w:rsid w:val="003806B9"/>
    <w:rsid w:val="0039183E"/>
    <w:rsid w:val="00397435"/>
    <w:rsid w:val="003D3140"/>
    <w:rsid w:val="003F7D2C"/>
    <w:rsid w:val="00431870"/>
    <w:rsid w:val="004834E9"/>
    <w:rsid w:val="004B3886"/>
    <w:rsid w:val="004E128B"/>
    <w:rsid w:val="004E6489"/>
    <w:rsid w:val="00511309"/>
    <w:rsid w:val="00522F8C"/>
    <w:rsid w:val="00524543"/>
    <w:rsid w:val="00567D83"/>
    <w:rsid w:val="005C0537"/>
    <w:rsid w:val="00611695"/>
    <w:rsid w:val="00675DD2"/>
    <w:rsid w:val="006B74C2"/>
    <w:rsid w:val="006B7E51"/>
    <w:rsid w:val="006D7769"/>
    <w:rsid w:val="006E38B8"/>
    <w:rsid w:val="006E5B6D"/>
    <w:rsid w:val="007648B0"/>
    <w:rsid w:val="00786C1D"/>
    <w:rsid w:val="007A38B7"/>
    <w:rsid w:val="007D75EB"/>
    <w:rsid w:val="007E790C"/>
    <w:rsid w:val="0081019B"/>
    <w:rsid w:val="009E252F"/>
    <w:rsid w:val="00A03075"/>
    <w:rsid w:val="00AB3F2E"/>
    <w:rsid w:val="00AD0D5F"/>
    <w:rsid w:val="00B421D6"/>
    <w:rsid w:val="00B654C3"/>
    <w:rsid w:val="00B807B6"/>
    <w:rsid w:val="00BA4E10"/>
    <w:rsid w:val="00C80CAE"/>
    <w:rsid w:val="00CD43D0"/>
    <w:rsid w:val="00CF69DD"/>
    <w:rsid w:val="00D04DBA"/>
    <w:rsid w:val="00D0697C"/>
    <w:rsid w:val="00D605CC"/>
    <w:rsid w:val="00D70F2B"/>
    <w:rsid w:val="00E13B72"/>
    <w:rsid w:val="00E93D77"/>
    <w:rsid w:val="00E97F99"/>
    <w:rsid w:val="00EA5D5D"/>
    <w:rsid w:val="00EF1272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9B177EE"/>
  <w15:chartTrackingRefBased/>
  <w15:docId w15:val="{70A3D023-297B-4487-AC9D-3011A9E9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5C0537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073B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65C9D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7D83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caps/>
      <w:color w:val="1C9AD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1073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E31E35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0594E"/>
    <w:pPr>
      <w:keepNext/>
      <w:keepLines/>
      <w:spacing w:before="40" w:after="0" w:line="240" w:lineRule="auto"/>
      <w:outlineLvl w:val="3"/>
    </w:pPr>
    <w:rPr>
      <w:rFonts w:ascii="Arial" w:eastAsiaTheme="majorEastAsia" w:hAnsi="Arial" w:cstheme="majorBidi"/>
      <w:i/>
      <w:iCs/>
      <w:color w:val="2C2F31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@2016"/>
    <w:basedOn w:val="Normal"/>
    <w:link w:val="FooterChar"/>
    <w:autoRedefine/>
    <w:uiPriority w:val="99"/>
    <w:unhideWhenUsed/>
    <w:qFormat/>
    <w:rsid w:val="00567D83"/>
    <w:pPr>
      <w:tabs>
        <w:tab w:val="center" w:pos="4680"/>
        <w:tab w:val="right" w:pos="9360"/>
      </w:tabs>
      <w:spacing w:after="0" w:line="240" w:lineRule="auto"/>
      <w:jc w:val="right"/>
    </w:pPr>
    <w:rPr>
      <w:rFonts w:ascii="Arial" w:eastAsiaTheme="minorHAnsi" w:hAnsi="Arial"/>
      <w:color w:val="AEAAAA" w:themeColor="background2" w:themeShade="BF"/>
      <w:sz w:val="16"/>
      <w:szCs w:val="24"/>
    </w:rPr>
  </w:style>
  <w:style w:type="character" w:customStyle="1" w:styleId="FooterChar">
    <w:name w:val="Footer Char"/>
    <w:aliases w:val="@2016 Char"/>
    <w:basedOn w:val="DefaultParagraphFont"/>
    <w:link w:val="Footer"/>
    <w:uiPriority w:val="99"/>
    <w:rsid w:val="00567D83"/>
    <w:rPr>
      <w:rFonts w:ascii="Helvetica" w:hAnsi="Helvetica"/>
      <w:color w:val="AEAAAA" w:themeColor="background2" w:themeShade="BF"/>
      <w:sz w:val="16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67D83"/>
    <w:pPr>
      <w:pBdr>
        <w:top w:val="single" w:sz="4" w:space="10" w:color="E31E35"/>
        <w:bottom w:val="single" w:sz="4" w:space="10" w:color="E31E35"/>
      </w:pBdr>
      <w:spacing w:before="360" w:after="360" w:line="240" w:lineRule="auto"/>
      <w:ind w:left="864" w:right="864"/>
      <w:jc w:val="center"/>
    </w:pPr>
    <w:rPr>
      <w:rFonts w:ascii="Arial" w:eastAsiaTheme="minorHAnsi" w:hAnsi="Arial"/>
      <w:b/>
      <w:i/>
      <w:iCs/>
      <w:color w:val="E31E35"/>
      <w:sz w:val="2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D83"/>
    <w:rPr>
      <w:rFonts w:ascii="Arial" w:hAnsi="Arial"/>
      <w:b/>
      <w:i/>
      <w:iCs/>
      <w:color w:val="E31E35"/>
      <w:sz w:val="21"/>
    </w:rPr>
  </w:style>
  <w:style w:type="character" w:styleId="IntenseReference">
    <w:name w:val="Intense Reference"/>
    <w:basedOn w:val="DefaultParagraphFont"/>
    <w:uiPriority w:val="32"/>
    <w:qFormat/>
    <w:rsid w:val="00567D83"/>
    <w:rPr>
      <w:rFonts w:ascii="Arial" w:hAnsi="Arial"/>
      <w:b/>
      <w:bCs/>
      <w:smallCaps/>
      <w:color w:val="auto"/>
      <w:spacing w:val="5"/>
    </w:rPr>
  </w:style>
  <w:style w:type="character" w:styleId="Strong">
    <w:name w:val="Strong"/>
    <w:basedOn w:val="DefaultParagraphFont"/>
    <w:uiPriority w:val="22"/>
    <w:qFormat/>
    <w:rsid w:val="00B807B6"/>
    <w:rPr>
      <w:rFonts w:ascii="Arial" w:hAnsi="Arial"/>
      <w:b/>
      <w:bCs/>
      <w:i w:val="0"/>
      <w:iCs w:val="0"/>
    </w:rPr>
  </w:style>
  <w:style w:type="character" w:styleId="IntenseEmphasis">
    <w:name w:val="Intense Emphasis"/>
    <w:basedOn w:val="DefaultParagraphFont"/>
    <w:uiPriority w:val="21"/>
    <w:qFormat/>
    <w:rsid w:val="00567D83"/>
    <w:rPr>
      <w:rFonts w:ascii="Arial" w:hAnsi="Arial"/>
      <w:b w:val="0"/>
      <w:bCs w:val="0"/>
      <w:i/>
      <w:iCs/>
      <w:color w:val="1C9AD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67D83"/>
    <w:pPr>
      <w:spacing w:after="0" w:line="240" w:lineRule="auto"/>
      <w:contextualSpacing/>
    </w:pPr>
    <w:rPr>
      <w:rFonts w:ascii="Arial" w:eastAsiaTheme="majorEastAsia" w:hAnsi="Arial" w:cstheme="majorBidi"/>
      <w:b/>
      <w:color w:val="065C9D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D83"/>
    <w:rPr>
      <w:rFonts w:ascii="Arial" w:eastAsiaTheme="majorEastAsia" w:hAnsi="Arial" w:cstheme="majorBidi"/>
      <w:b/>
      <w:color w:val="065C9D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67D83"/>
    <w:pPr>
      <w:numPr>
        <w:ilvl w:val="1"/>
      </w:numPr>
      <w:spacing w:after="160" w:line="240" w:lineRule="auto"/>
    </w:pPr>
    <w:rPr>
      <w:rFonts w:ascii="Arial" w:hAnsi="Arial"/>
      <w:color w:val="065C9D"/>
      <w:spacing w:val="15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67D83"/>
    <w:rPr>
      <w:rFonts w:ascii="Helvetica" w:eastAsiaTheme="minorEastAsia" w:hAnsi="Helvetica"/>
      <w:color w:val="065C9D"/>
      <w:spacing w:val="15"/>
      <w:sz w:val="21"/>
      <w:szCs w:val="22"/>
    </w:rPr>
  </w:style>
  <w:style w:type="character" w:styleId="SubtleEmphasis">
    <w:name w:val="Subtle Emphasis"/>
    <w:basedOn w:val="DefaultParagraphFont"/>
    <w:uiPriority w:val="19"/>
    <w:qFormat/>
    <w:rsid w:val="00567D83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567D83"/>
    <w:rPr>
      <w:rFonts w:ascii="Arial" w:hAnsi="Arial"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807B6"/>
    <w:rPr>
      <w:rFonts w:ascii="Arial" w:hAnsi="Arial"/>
      <w:smallCaps/>
      <w:color w:val="2C2F31"/>
    </w:rPr>
  </w:style>
  <w:style w:type="character" w:styleId="BookTitle">
    <w:name w:val="Book Title"/>
    <w:basedOn w:val="DefaultParagraphFont"/>
    <w:uiPriority w:val="33"/>
    <w:qFormat/>
    <w:rsid w:val="00B807B6"/>
    <w:rPr>
      <w:rFonts w:ascii="Arial" w:hAnsi="Arial"/>
      <w:b/>
      <w:bCs/>
      <w:i/>
      <w:iCs/>
      <w:color w:val="2C2F31"/>
      <w:spacing w:val="5"/>
    </w:rPr>
  </w:style>
  <w:style w:type="paragraph" w:styleId="ListParagraph">
    <w:name w:val="List Paragraph"/>
    <w:basedOn w:val="Normal"/>
    <w:autoRedefine/>
    <w:uiPriority w:val="34"/>
    <w:qFormat/>
    <w:rsid w:val="0020345E"/>
    <w:pPr>
      <w:numPr>
        <w:numId w:val="3"/>
      </w:numPr>
      <w:spacing w:after="0" w:line="240" w:lineRule="auto"/>
      <w:contextualSpacing/>
    </w:pPr>
    <w:rPr>
      <w:rFonts w:ascii="Arial" w:eastAsiaTheme="minorHAnsi" w:hAnsi="Arial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21073B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2C2F31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073B"/>
    <w:rPr>
      <w:rFonts w:ascii="Arial" w:hAnsi="Arial"/>
      <w:color w:val="2C2F31"/>
      <w:sz w:val="21"/>
    </w:rPr>
  </w:style>
  <w:style w:type="character" w:styleId="Hyperlink">
    <w:name w:val="Hyperlink"/>
    <w:basedOn w:val="DefaultParagraphFont"/>
    <w:uiPriority w:val="99"/>
    <w:unhideWhenUsed/>
    <w:qFormat/>
    <w:rsid w:val="0021073B"/>
    <w:rPr>
      <w:rFonts w:ascii="Arial" w:hAnsi="Arial"/>
      <w:color w:val="1C9AD6"/>
      <w:sz w:val="21"/>
      <w:u w:val="single"/>
    </w:rPr>
  </w:style>
  <w:style w:type="paragraph" w:customStyle="1" w:styleId="HyperlinkFooter">
    <w:name w:val="Hyperlink Footer"/>
    <w:basedOn w:val="Normal"/>
    <w:autoRedefine/>
    <w:qFormat/>
    <w:rsid w:val="00B807B6"/>
    <w:pPr>
      <w:spacing w:after="0"/>
      <w:jc w:val="right"/>
    </w:pPr>
    <w:rPr>
      <w:rFonts w:ascii="Arial" w:eastAsiaTheme="minorHAnsi" w:hAnsi="Arial"/>
      <w:color w:val="2C2F31"/>
      <w:sz w:val="20"/>
      <w:szCs w:val="20"/>
    </w:rPr>
  </w:style>
  <w:style w:type="paragraph" w:customStyle="1" w:styleId="DocumentTitle">
    <w:name w:val="Document Title"/>
    <w:basedOn w:val="NoSpacing"/>
    <w:autoRedefine/>
    <w:qFormat/>
    <w:rsid w:val="0021073B"/>
    <w:pPr>
      <w:jc w:val="center"/>
    </w:pPr>
    <w:rPr>
      <w:rFonts w:eastAsiaTheme="minorEastAsia"/>
      <w:b/>
      <w:bCs/>
      <w:caps/>
      <w:color w:val="065C9D"/>
      <w:spacing w:val="160"/>
      <w:sz w:val="96"/>
      <w:szCs w:val="180"/>
      <w:lang w:eastAsia="zh-CN"/>
    </w:rPr>
  </w:style>
  <w:style w:type="paragraph" w:styleId="NoSpacing">
    <w:name w:val="No Spacing"/>
    <w:uiPriority w:val="1"/>
    <w:qFormat/>
    <w:rsid w:val="00B807B6"/>
    <w:rPr>
      <w:rFonts w:ascii="Arial" w:hAnsi="Arial"/>
      <w:color w:val="2C2F31"/>
    </w:rPr>
  </w:style>
  <w:style w:type="paragraph" w:customStyle="1" w:styleId="DocumentSubtitle">
    <w:name w:val="Document Subtitle"/>
    <w:basedOn w:val="NoSpacing"/>
    <w:autoRedefine/>
    <w:qFormat/>
    <w:rsid w:val="0021073B"/>
    <w:pPr>
      <w:spacing w:before="240"/>
      <w:jc w:val="center"/>
    </w:pPr>
    <w:rPr>
      <w:rFonts w:eastAsiaTheme="minorEastAsia"/>
      <w:b/>
      <w:bCs/>
      <w:caps/>
      <w:color w:val="065C9D"/>
      <w:spacing w:val="140"/>
      <w:sz w:val="40"/>
      <w:szCs w:val="4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1073B"/>
    <w:rPr>
      <w:rFonts w:ascii="Arial" w:eastAsiaTheme="majorEastAsia" w:hAnsi="Arial" w:cstheme="majorBidi"/>
      <w:b/>
      <w:color w:val="065C9D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7D83"/>
    <w:rPr>
      <w:rFonts w:ascii="Helvetica" w:eastAsiaTheme="majorEastAsia" w:hAnsi="Helvetica" w:cstheme="majorBidi"/>
      <w:b/>
      <w:caps/>
      <w:color w:val="1C9AD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73B"/>
    <w:rPr>
      <w:rFonts w:ascii="Arial" w:eastAsiaTheme="majorEastAsia" w:hAnsi="Arial" w:cstheme="majorBidi"/>
      <w:b/>
      <w:color w:val="E31E3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94E"/>
    <w:rPr>
      <w:rFonts w:ascii="Helvetica" w:eastAsiaTheme="majorEastAsia" w:hAnsi="Helvetica" w:cstheme="majorBidi"/>
      <w:i/>
      <w:iCs/>
      <w:color w:val="2C2F31"/>
      <w:sz w:val="21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67D83"/>
    <w:pPr>
      <w:spacing w:before="200" w:after="160" w:line="240" w:lineRule="auto"/>
      <w:ind w:left="864" w:right="864"/>
      <w:jc w:val="center"/>
    </w:pPr>
    <w:rPr>
      <w:rFonts w:ascii="Arial" w:eastAsiaTheme="minorHAnsi" w:hAnsi="Arial"/>
      <w:i/>
      <w:iCs/>
      <w:sz w:val="2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7D83"/>
    <w:rPr>
      <w:rFonts w:ascii="Arial" w:hAnsi="Arial"/>
      <w:i/>
      <w:iCs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B9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3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hick@laketran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HGsIqyqpLYpeY534EgSiYeQbNOaAcz2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straint.com/quantu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ewflyer.com/bus/xcelsior-charge-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abb.com/ev-charging/products/pantograph-dow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share\Data\Templates\Office%20Templates\Laketran-News-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67F3EA-4A60-4AFC-B60C-9D548AF9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Laketran-News-Release</Template>
  <TotalTime>110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Schick</dc:creator>
  <cp:keywords/>
  <dc:description/>
  <cp:lastModifiedBy>Julia Schick</cp:lastModifiedBy>
  <cp:revision>15</cp:revision>
  <cp:lastPrinted>2021-04-27T18:42:00Z</cp:lastPrinted>
  <dcterms:created xsi:type="dcterms:W3CDTF">2021-07-23T10:54:00Z</dcterms:created>
  <dcterms:modified xsi:type="dcterms:W3CDTF">2021-07-23T15:31:00Z</dcterms:modified>
</cp:coreProperties>
</file>